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71" w:rsidRDefault="00D35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предложенных утверждениях выявить ошибки и внести их в таблицу:</w:t>
      </w:r>
    </w:p>
    <w:p w:rsidR="00BF6049" w:rsidRPr="00D35AB1" w:rsidRDefault="00BF60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1"/>
        <w:gridCol w:w="7371"/>
        <w:gridCol w:w="1559"/>
      </w:tblGrid>
      <w:tr w:rsidR="00D35AB1" w:rsidRPr="00D35AB1" w:rsidTr="007A3F64">
        <w:tc>
          <w:tcPr>
            <w:tcW w:w="421" w:type="dxa"/>
          </w:tcPr>
          <w:p w:rsidR="00D35AB1" w:rsidRPr="00D35AB1" w:rsidRDefault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35AB1" w:rsidRPr="00D35AB1" w:rsidRDefault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Утверждение:</w:t>
            </w:r>
          </w:p>
        </w:tc>
        <w:tc>
          <w:tcPr>
            <w:tcW w:w="1559" w:type="dxa"/>
          </w:tcPr>
          <w:p w:rsidR="00D35AB1" w:rsidRPr="00D35AB1" w:rsidRDefault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B1">
              <w:rPr>
                <w:rFonts w:ascii="Times New Roman" w:hAnsi="Times New Roman" w:cs="Times New Roman"/>
                <w:sz w:val="24"/>
                <w:szCs w:val="24"/>
              </w:rPr>
              <w:t>Выявленная ошибка</w:t>
            </w:r>
          </w:p>
        </w:tc>
      </w:tr>
      <w:tr w:rsidR="00EF3A98" w:rsidRPr="00D35AB1" w:rsidTr="00B20828">
        <w:tc>
          <w:tcPr>
            <w:tcW w:w="421" w:type="dxa"/>
          </w:tcPr>
          <w:p w:rsidR="00EF3A98" w:rsidRPr="00D35AB1" w:rsidRDefault="00EF3A98" w:rsidP="00D965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3A98" w:rsidRPr="00BA3A0A" w:rsidRDefault="00EF3A98" w:rsidP="00EF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A">
              <w:rPr>
                <w:rFonts w:ascii="Times New Roman" w:hAnsi="Times New Roman" w:cs="Times New Roman"/>
                <w:sz w:val="24"/>
                <w:szCs w:val="24"/>
              </w:rPr>
              <w:t>Основная ставка налога на прибыль 20% , в том числе 3%</w:t>
            </w:r>
            <w:r w:rsidRPr="00BA3A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 региональный бюджет, 17% — в федеральный;</w:t>
            </w:r>
          </w:p>
        </w:tc>
        <w:tc>
          <w:tcPr>
            <w:tcW w:w="1559" w:type="dxa"/>
          </w:tcPr>
          <w:p w:rsidR="00EF3A98" w:rsidRPr="00D35AB1" w:rsidRDefault="00EF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98" w:rsidRPr="00D35AB1" w:rsidTr="00FF667D">
        <w:tc>
          <w:tcPr>
            <w:tcW w:w="421" w:type="dxa"/>
          </w:tcPr>
          <w:p w:rsidR="00EF3A98" w:rsidRPr="00D35AB1" w:rsidRDefault="00EF3A98" w:rsidP="009B2E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3A98" w:rsidRPr="00BA3A0A" w:rsidRDefault="00EF3A98" w:rsidP="00EF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A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r w:rsidR="000B464A">
              <w:rPr>
                <w:rFonts w:ascii="Times New Roman" w:hAnsi="Times New Roman" w:cs="Times New Roman"/>
                <w:sz w:val="24"/>
                <w:szCs w:val="24"/>
              </w:rPr>
              <w:t xml:space="preserve"> срок уплаты налогов с 1.01.2024 </w:t>
            </w:r>
            <w:r w:rsidRPr="00BA3A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35AB1" w:rsidRPr="00BA3A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A3A0A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1559" w:type="dxa"/>
          </w:tcPr>
          <w:p w:rsidR="00EF3A98" w:rsidRPr="00D35AB1" w:rsidRDefault="00EF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98" w:rsidRPr="00D35AB1" w:rsidTr="00B00B69">
        <w:tc>
          <w:tcPr>
            <w:tcW w:w="421" w:type="dxa"/>
          </w:tcPr>
          <w:p w:rsidR="00EF3A98" w:rsidRPr="00D35AB1" w:rsidRDefault="00EF3A98" w:rsidP="009B2E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3A98" w:rsidRPr="00BA3A0A" w:rsidRDefault="00EF3A98" w:rsidP="00EF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A">
              <w:rPr>
                <w:rFonts w:ascii="Times New Roman" w:hAnsi="Times New Roman" w:cs="Times New Roman"/>
                <w:sz w:val="24"/>
                <w:szCs w:val="24"/>
              </w:rPr>
              <w:t>При исчислении НДФЛ к величине основной базы, превысившей 5 млн руб. за календарный год применяется ставка 35 %</w:t>
            </w:r>
          </w:p>
        </w:tc>
        <w:tc>
          <w:tcPr>
            <w:tcW w:w="1559" w:type="dxa"/>
          </w:tcPr>
          <w:p w:rsidR="00EF3A98" w:rsidRPr="00D35AB1" w:rsidRDefault="00EF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98" w:rsidRPr="00D35AB1" w:rsidTr="00650655">
        <w:tc>
          <w:tcPr>
            <w:tcW w:w="421" w:type="dxa"/>
          </w:tcPr>
          <w:p w:rsidR="00EF3A98" w:rsidRPr="00D35AB1" w:rsidRDefault="00EF3A98" w:rsidP="009B2E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3A98" w:rsidRPr="00BA3A0A" w:rsidRDefault="00EF3A98" w:rsidP="00EF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A">
              <w:rPr>
                <w:rFonts w:ascii="Times New Roman" w:hAnsi="Times New Roman" w:cs="Times New Roman"/>
                <w:sz w:val="24"/>
                <w:szCs w:val="24"/>
              </w:rPr>
              <w:t xml:space="preserve"> Общая ставка НДС, применяемая к большинству операций </w:t>
            </w:r>
            <w:r w:rsidR="00D35AB1" w:rsidRPr="00BA3A0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BA3A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F3A98" w:rsidRPr="00D35AB1" w:rsidRDefault="00EF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98" w:rsidRPr="00D35AB1" w:rsidTr="003D5F87">
        <w:tc>
          <w:tcPr>
            <w:tcW w:w="421" w:type="dxa"/>
          </w:tcPr>
          <w:p w:rsidR="00EF3A98" w:rsidRPr="00D35AB1" w:rsidRDefault="00EF3A98" w:rsidP="002131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3A98" w:rsidRPr="00BA3A0A" w:rsidRDefault="00EF3A98" w:rsidP="00EF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A">
              <w:rPr>
                <w:rFonts w:ascii="Times New Roman" w:hAnsi="Times New Roman" w:cs="Times New Roman"/>
                <w:sz w:val="24"/>
                <w:szCs w:val="24"/>
              </w:rPr>
              <w:t>Налоговая ставка ЕСХН  6%</w:t>
            </w:r>
          </w:p>
        </w:tc>
        <w:tc>
          <w:tcPr>
            <w:tcW w:w="1559" w:type="dxa"/>
          </w:tcPr>
          <w:p w:rsidR="00EF3A98" w:rsidRPr="00D35AB1" w:rsidRDefault="00EF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98" w:rsidRPr="00D35AB1" w:rsidTr="00DD4C38">
        <w:tc>
          <w:tcPr>
            <w:tcW w:w="421" w:type="dxa"/>
          </w:tcPr>
          <w:p w:rsidR="00EF3A98" w:rsidRPr="00D35AB1" w:rsidRDefault="00EF3A98" w:rsidP="002131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3A98" w:rsidRPr="00BA3A0A" w:rsidRDefault="00EF3A98" w:rsidP="00EF3A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3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тариф с</w:t>
            </w:r>
            <w:r w:rsidR="000B4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траховых взносов с 1 января 2024</w:t>
            </w:r>
            <w:bookmarkStart w:id="0" w:name="_GoBack"/>
            <w:bookmarkEnd w:id="0"/>
            <w:r w:rsidRPr="00BA3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BA3A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пределах установленной единой предельной величины базы для исчисления страховых взносов </w:t>
            </w:r>
            <w:r w:rsidRPr="00BA3A0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59" w:type="dxa"/>
          </w:tcPr>
          <w:p w:rsidR="00EF3A98" w:rsidRPr="00D35AB1" w:rsidRDefault="00EF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98" w:rsidRPr="00D35AB1" w:rsidTr="00A317F0">
        <w:tc>
          <w:tcPr>
            <w:tcW w:w="421" w:type="dxa"/>
          </w:tcPr>
          <w:p w:rsidR="00EF3A98" w:rsidRPr="00D35AB1" w:rsidRDefault="00EF3A98" w:rsidP="00EF3A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3A98" w:rsidRPr="00BA3A0A" w:rsidRDefault="00EF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A">
              <w:rPr>
                <w:rFonts w:ascii="Times New Roman" w:hAnsi="Times New Roman" w:cs="Times New Roman"/>
                <w:sz w:val="24"/>
                <w:szCs w:val="24"/>
              </w:rPr>
              <w:t>Базовая ставка при УСН «доходы минус расходы» составляет 6%</w:t>
            </w:r>
          </w:p>
        </w:tc>
        <w:tc>
          <w:tcPr>
            <w:tcW w:w="1559" w:type="dxa"/>
          </w:tcPr>
          <w:p w:rsidR="00EF3A98" w:rsidRPr="00D35AB1" w:rsidRDefault="00EF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EE" w:rsidRPr="00D35AB1" w:rsidTr="00A317F0">
        <w:tc>
          <w:tcPr>
            <w:tcW w:w="421" w:type="dxa"/>
          </w:tcPr>
          <w:p w:rsidR="00D03BEE" w:rsidRPr="00D35AB1" w:rsidRDefault="00D03BEE" w:rsidP="00EF3A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03BEE" w:rsidRPr="00BA3A0A" w:rsidRDefault="00D35AB1" w:rsidP="00D3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D03BEE" w:rsidRPr="00BA3A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алог на имущество организаций </w:t>
            </w:r>
            <w:r w:rsidRPr="00BA3A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подлежит зачислению в бюджеты субъектов Российской Федерации </w:t>
            </w:r>
            <w:r w:rsidR="008F40B7" w:rsidRPr="00BA3A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нормативу 80 </w:t>
            </w:r>
            <w:r w:rsidR="00D03BEE" w:rsidRPr="00BA3A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процентов</w:t>
            </w:r>
          </w:p>
        </w:tc>
        <w:tc>
          <w:tcPr>
            <w:tcW w:w="1559" w:type="dxa"/>
          </w:tcPr>
          <w:p w:rsidR="00D03BEE" w:rsidRPr="00D35AB1" w:rsidRDefault="00D03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CAF" w:rsidRPr="00D35AB1" w:rsidRDefault="00AA0CAF">
      <w:pPr>
        <w:rPr>
          <w:rFonts w:ascii="Times New Roman" w:hAnsi="Times New Roman" w:cs="Times New Roman"/>
          <w:sz w:val="24"/>
          <w:szCs w:val="24"/>
        </w:rPr>
      </w:pPr>
    </w:p>
    <w:sectPr w:rsidR="00AA0CAF" w:rsidRPr="00D3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51B8"/>
    <w:multiLevelType w:val="hybridMultilevel"/>
    <w:tmpl w:val="48647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71"/>
    <w:rsid w:val="000B464A"/>
    <w:rsid w:val="00213194"/>
    <w:rsid w:val="008F40B7"/>
    <w:rsid w:val="009B2E36"/>
    <w:rsid w:val="00AA0CAF"/>
    <w:rsid w:val="00BA3A0A"/>
    <w:rsid w:val="00BF6049"/>
    <w:rsid w:val="00D03BEE"/>
    <w:rsid w:val="00D35AB1"/>
    <w:rsid w:val="00D96571"/>
    <w:rsid w:val="00E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F9CE"/>
  <w15:chartTrackingRefBased/>
  <w15:docId w15:val="{42776855-ED53-4EB0-BAC6-66231CD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571"/>
    <w:pPr>
      <w:ind w:left="720"/>
      <w:contextualSpacing/>
    </w:pPr>
  </w:style>
  <w:style w:type="paragraph" w:styleId="a5">
    <w:name w:val="No Spacing"/>
    <w:uiPriority w:val="1"/>
    <w:qFormat/>
    <w:rsid w:val="00213194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21319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4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4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2023-04-12T05:44:00Z</cp:lastPrinted>
  <dcterms:created xsi:type="dcterms:W3CDTF">2023-04-11T19:02:00Z</dcterms:created>
  <dcterms:modified xsi:type="dcterms:W3CDTF">2025-02-14T13:55:00Z</dcterms:modified>
</cp:coreProperties>
</file>